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ЛОТОШИНСКОГО РАЙОНА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Решение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от «</w:t>
      </w:r>
      <w:r w:rsidR="00774525">
        <w:rPr>
          <w:rFonts w:ascii="Times New Roman" w:hAnsi="Times New Roman" w:cs="Times New Roman"/>
          <w:sz w:val="24"/>
          <w:szCs w:val="24"/>
        </w:rPr>
        <w:t>22</w:t>
      </w:r>
      <w:r w:rsidRPr="00C02126">
        <w:rPr>
          <w:rFonts w:ascii="Times New Roman" w:hAnsi="Times New Roman" w:cs="Times New Roman"/>
          <w:sz w:val="24"/>
          <w:szCs w:val="24"/>
        </w:rPr>
        <w:t xml:space="preserve">» </w:t>
      </w:r>
      <w:r w:rsidR="00774525">
        <w:rPr>
          <w:rFonts w:ascii="Times New Roman" w:hAnsi="Times New Roman" w:cs="Times New Roman"/>
          <w:sz w:val="24"/>
          <w:szCs w:val="24"/>
        </w:rPr>
        <w:t>июня</w:t>
      </w:r>
      <w:r w:rsidRPr="00C0212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212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№ </w:t>
      </w:r>
      <w:r w:rsidR="00774525">
        <w:rPr>
          <w:rFonts w:ascii="Times New Roman" w:hAnsi="Times New Roman" w:cs="Times New Roman"/>
          <w:sz w:val="24"/>
          <w:szCs w:val="24"/>
        </w:rPr>
        <w:t>86/18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keepNext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О количестве подписей, необходимом для регистрации кандидатов, и числе подписей избирателей, подлежащих проверке, на выборах </w:t>
      </w:r>
      <w:r w:rsidR="00E540C0">
        <w:rPr>
          <w:rFonts w:ascii="Times New Roman" w:hAnsi="Times New Roman" w:cs="Times New Roman"/>
          <w:sz w:val="24"/>
          <w:szCs w:val="24"/>
        </w:rPr>
        <w:t>Главы Лотошинского муниципального района</w:t>
      </w:r>
      <w:r w:rsidRPr="00C02126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E540C0">
        <w:rPr>
          <w:rFonts w:ascii="Times New Roman" w:hAnsi="Times New Roman" w:cs="Times New Roman"/>
          <w:sz w:val="24"/>
          <w:szCs w:val="24"/>
        </w:rPr>
        <w:t>09</w:t>
      </w:r>
      <w:r w:rsidRPr="00C02126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E540C0">
        <w:rPr>
          <w:rFonts w:ascii="Times New Roman" w:hAnsi="Times New Roman" w:cs="Times New Roman"/>
          <w:sz w:val="24"/>
          <w:szCs w:val="24"/>
        </w:rPr>
        <w:t>8</w:t>
      </w:r>
      <w:r w:rsidRPr="00C021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2126" w:rsidRPr="00C02126" w:rsidRDefault="00C02126" w:rsidP="00C02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Руководствуясь частью 1 статьи 29 и частью </w:t>
      </w:r>
      <w:r w:rsidR="00F9579A">
        <w:rPr>
          <w:rFonts w:ascii="Times New Roman" w:hAnsi="Times New Roman" w:cs="Times New Roman"/>
          <w:sz w:val="24"/>
          <w:szCs w:val="24"/>
        </w:rPr>
        <w:t xml:space="preserve">3, </w:t>
      </w:r>
      <w:r w:rsidRPr="00C02126">
        <w:rPr>
          <w:rFonts w:ascii="Times New Roman" w:hAnsi="Times New Roman" w:cs="Times New Roman"/>
          <w:sz w:val="24"/>
          <w:szCs w:val="24"/>
        </w:rPr>
        <w:t xml:space="preserve">6 статьи 30 Закона Московской области «О муниципальных выборах в Московской области», территориальная избирательная комиссия </w:t>
      </w:r>
      <w:r w:rsidR="00F9579A">
        <w:rPr>
          <w:rFonts w:ascii="Times New Roman" w:hAnsi="Times New Roman" w:cs="Times New Roman"/>
          <w:sz w:val="24"/>
          <w:szCs w:val="24"/>
        </w:rPr>
        <w:t xml:space="preserve">Лотошинского района </w:t>
      </w:r>
      <w:r w:rsidRPr="00C02126">
        <w:rPr>
          <w:rFonts w:ascii="Times New Roman" w:hAnsi="Times New Roman" w:cs="Times New Roman"/>
          <w:sz w:val="24"/>
          <w:szCs w:val="24"/>
        </w:rPr>
        <w:t>РЕШИЛА:</w:t>
      </w:r>
    </w:p>
    <w:p w:rsidR="00C02126" w:rsidRDefault="00C02126" w:rsidP="00C02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Определить количество подписей, необходимое для регистрации кандидат</w:t>
      </w:r>
      <w:r w:rsidR="008A3E2D">
        <w:rPr>
          <w:rFonts w:ascii="Times New Roman" w:hAnsi="Times New Roman" w:cs="Times New Roman"/>
          <w:sz w:val="24"/>
          <w:szCs w:val="24"/>
        </w:rPr>
        <w:t>а на должность Главы Лотошинского муниципального района</w:t>
      </w:r>
      <w:r w:rsidRPr="00C02126">
        <w:rPr>
          <w:rFonts w:ascii="Times New Roman" w:hAnsi="Times New Roman" w:cs="Times New Roman"/>
          <w:sz w:val="24"/>
          <w:szCs w:val="24"/>
        </w:rPr>
        <w:t xml:space="preserve">, равным </w:t>
      </w:r>
      <w:r w:rsidR="00E540C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02F32" w:rsidRPr="00F9579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02126">
        <w:rPr>
          <w:rFonts w:ascii="Times New Roman" w:hAnsi="Times New Roman" w:cs="Times New Roman"/>
          <w:sz w:val="24"/>
          <w:szCs w:val="24"/>
        </w:rPr>
        <w:t xml:space="preserve"> подпис</w:t>
      </w:r>
      <w:r w:rsidR="008A3E2D">
        <w:rPr>
          <w:rFonts w:ascii="Times New Roman" w:hAnsi="Times New Roman" w:cs="Times New Roman"/>
          <w:sz w:val="24"/>
          <w:szCs w:val="24"/>
        </w:rPr>
        <w:t>и</w:t>
      </w:r>
      <w:r w:rsidRPr="00C02126">
        <w:rPr>
          <w:rFonts w:ascii="Times New Roman" w:hAnsi="Times New Roman" w:cs="Times New Roman"/>
          <w:sz w:val="24"/>
          <w:szCs w:val="24"/>
        </w:rPr>
        <w:t xml:space="preserve">, что составляет 0,5 процента от числа избирателей, зарегистрированных на территории </w:t>
      </w:r>
      <w:r w:rsidR="00E540C0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C02126">
        <w:rPr>
          <w:rFonts w:ascii="Times New Roman" w:hAnsi="Times New Roman" w:cs="Times New Roman"/>
          <w:sz w:val="24"/>
          <w:szCs w:val="24"/>
        </w:rPr>
        <w:t>.</w:t>
      </w:r>
    </w:p>
    <w:p w:rsidR="008A3E2D" w:rsidRPr="00C02126" w:rsidRDefault="008A3E2D" w:rsidP="00C02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максимальное количество подписей избирателей, представляемых для регистрации  кандидата на должность Главы Лотошинского муниципального района, равным 78 подписям избирателей.</w:t>
      </w:r>
    </w:p>
    <w:p w:rsidR="00C02126" w:rsidRDefault="00552963" w:rsidP="00C0212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2126" w:rsidRPr="00C02126">
        <w:rPr>
          <w:rFonts w:ascii="Times New Roman" w:hAnsi="Times New Roman" w:cs="Times New Roman"/>
          <w:sz w:val="24"/>
          <w:szCs w:val="24"/>
        </w:rPr>
        <w:t>роверке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комиссией Лотошинского района подлежат </w:t>
      </w:r>
      <w:r w:rsidR="00E540C0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C02126" w:rsidRPr="00C02126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>представленных кандидатом на должность Главы Лотошинского муниципального района, но не более к</w:t>
      </w:r>
      <w:r w:rsidR="00554E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личества предусмотренного пунктом 2 настоящего решения</w:t>
      </w:r>
      <w:r w:rsidR="00C02126" w:rsidRPr="00C02126">
        <w:rPr>
          <w:rFonts w:ascii="Times New Roman" w:hAnsi="Times New Roman" w:cs="Times New Roman"/>
          <w:sz w:val="24"/>
          <w:szCs w:val="24"/>
        </w:rPr>
        <w:t>.</w:t>
      </w:r>
    </w:p>
    <w:p w:rsidR="00552963" w:rsidRPr="004F43F4" w:rsidRDefault="00552963" w:rsidP="004F43F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3F4">
        <w:rPr>
          <w:rFonts w:ascii="Times New Roman" w:hAnsi="Times New Roman" w:cs="Times New Roman"/>
          <w:sz w:val="24"/>
          <w:szCs w:val="24"/>
        </w:rPr>
        <w:t>Опубликовать настоящее решение в еженедельной газете Лотошинского муниципального района «Сельская Новь», разместить на сайте администрации Лотошинского муниципального района, на сайте «Вестник» Избирательной комиссии Московской области.</w:t>
      </w:r>
    </w:p>
    <w:p w:rsidR="00C02126" w:rsidRPr="00C02126" w:rsidRDefault="00C02126" w:rsidP="00C0212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</w:t>
      </w:r>
      <w:r w:rsidR="00E540C0">
        <w:rPr>
          <w:rFonts w:ascii="Times New Roman" w:hAnsi="Times New Roman" w:cs="Times New Roman"/>
          <w:sz w:val="24"/>
          <w:szCs w:val="24"/>
        </w:rPr>
        <w:t>Мишлюк С. А</w:t>
      </w:r>
      <w:r w:rsidRPr="00C02126">
        <w:rPr>
          <w:rFonts w:ascii="Times New Roman" w:hAnsi="Times New Roman" w:cs="Times New Roman"/>
          <w:sz w:val="24"/>
          <w:szCs w:val="24"/>
        </w:rPr>
        <w:t>.</w:t>
      </w:r>
    </w:p>
    <w:p w:rsidR="00C02126" w:rsidRPr="00C02126" w:rsidRDefault="00C02126" w:rsidP="00C0212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А. А. Ушаков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Секретарь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Г. Н. Гущина</w:t>
      </w:r>
    </w:p>
    <w:p w:rsidR="00C02126" w:rsidRDefault="00C02126" w:rsidP="00C021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BC7" w:rsidRPr="00C02126" w:rsidRDefault="00A32BC7">
      <w:pPr>
        <w:rPr>
          <w:rFonts w:ascii="Times New Roman" w:hAnsi="Times New Roman" w:cs="Times New Roman"/>
          <w:sz w:val="24"/>
          <w:szCs w:val="24"/>
        </w:rPr>
      </w:pPr>
    </w:p>
    <w:sectPr w:rsidR="00A32BC7" w:rsidRPr="00C02126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02126"/>
    <w:rsid w:val="00094EB6"/>
    <w:rsid w:val="00102F32"/>
    <w:rsid w:val="002B5F6D"/>
    <w:rsid w:val="003124D5"/>
    <w:rsid w:val="00363C93"/>
    <w:rsid w:val="004F43F4"/>
    <w:rsid w:val="00552963"/>
    <w:rsid w:val="00554ED6"/>
    <w:rsid w:val="00774525"/>
    <w:rsid w:val="008A3E2D"/>
    <w:rsid w:val="00A32BC7"/>
    <w:rsid w:val="00C02126"/>
    <w:rsid w:val="00E540C0"/>
    <w:rsid w:val="00F9579A"/>
    <w:rsid w:val="00FB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2018-06-25T11:38:00Z</cp:lastPrinted>
  <dcterms:created xsi:type="dcterms:W3CDTF">2018-06-22T13:32:00Z</dcterms:created>
  <dcterms:modified xsi:type="dcterms:W3CDTF">2018-06-25T11:38:00Z</dcterms:modified>
</cp:coreProperties>
</file>